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Vacancy: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   Regular Meeting Agenda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Thursday, September 8,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III.Public Comment: 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Minutes: 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F. Surplus Equipment</w:t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G. Monthly Meetings: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</w:t>
      </w:r>
    </w:p>
    <w:p w:rsidR="00000000" w:rsidDel="00000000" w:rsidP="00000000" w:rsidRDefault="00000000" w:rsidRPr="00000000" w14:paraId="0000002C">
      <w:pPr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</w:t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</w:t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fHVsn6QbPcwMCFmv9QPzzOeRCw==">AMUW2mXxZj8DaEg+Rm/ftc0E7t8p6VEP2CG2SaBsfoVz4mu+qMQQic2chm24zGwOpMKzPkvSv9N8DcD3w6dFRI6gnyQOczWSAOiUpnB9feVSZLptddTy00M=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